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1397E" w14:textId="77777777" w:rsidR="00B8761A" w:rsidRDefault="00B8761A" w:rsidP="00B8761A">
      <w:pPr>
        <w:pStyle w:val="NormalWeb"/>
      </w:pPr>
      <w:r>
        <w:fldChar w:fldCharType="begin"/>
      </w:r>
      <w:r>
        <w:instrText>HYPERLINK "https://www.prisonpolicy.org/reports/pie2019women.html"</w:instrText>
      </w:r>
      <w:r>
        <w:fldChar w:fldCharType="separate"/>
      </w:r>
      <w:r>
        <w:rPr>
          <w:rStyle w:val="Hyperlink"/>
        </w:rPr>
        <w:t>Women’s Mass Incarceration: The Whole Pie, 2019</w:t>
      </w:r>
      <w:r>
        <w:fldChar w:fldCharType="end"/>
      </w:r>
    </w:p>
    <w:p w14:paraId="2C93312C" w14:textId="77777777" w:rsidR="00B8761A" w:rsidRDefault="00B8761A" w:rsidP="00B8761A">
      <w:pPr>
        <w:pStyle w:val="NormalWeb"/>
      </w:pPr>
      <w:hyperlink r:id="rId4" w:tooltip="GenderResponsiveApproaches" w:history="1">
        <w:proofErr w:type="spellStart"/>
        <w:r>
          <w:rPr>
            <w:rStyle w:val="Hyperlink"/>
          </w:rPr>
          <w:t>GenderResponsiveApproaches</w:t>
        </w:r>
        <w:proofErr w:type="spellEnd"/>
      </w:hyperlink>
    </w:p>
    <w:p w14:paraId="25D2293F" w14:textId="77777777" w:rsidR="00B8761A" w:rsidRDefault="00B8761A" w:rsidP="00B8761A">
      <w:pPr>
        <w:pStyle w:val="NormalWeb"/>
      </w:pPr>
      <w:hyperlink r:id="rId5" w:tgtFrame="_blank" w:history="1">
        <w:r>
          <w:rPr>
            <w:rStyle w:val="Hyperlink"/>
          </w:rPr>
          <w:t>Vera Institute of Justice</w:t>
        </w:r>
      </w:hyperlink>
    </w:p>
    <w:p w14:paraId="0A851B93" w14:textId="77777777" w:rsidR="00B8761A" w:rsidRDefault="00B8761A" w:rsidP="00B8761A">
      <w:pPr>
        <w:pStyle w:val="NormalWeb"/>
      </w:pPr>
      <w:hyperlink r:id="rId6" w:tgtFrame="_blank" w:history="1">
        <w:r>
          <w:rPr>
            <w:rStyle w:val="Hyperlink"/>
          </w:rPr>
          <w:t>National Resource Center on Justice Involved Women</w:t>
        </w:r>
      </w:hyperlink>
    </w:p>
    <w:p w14:paraId="2F7F8708" w14:textId="77777777" w:rsidR="00B8761A" w:rsidRDefault="00B8761A" w:rsidP="00B8761A">
      <w:pPr>
        <w:pStyle w:val="NormalWeb"/>
      </w:pPr>
      <w:hyperlink r:id="rId7" w:tgtFrame="_blank" w:history="1">
        <w:r>
          <w:rPr>
            <w:rStyle w:val="Hyperlink"/>
          </w:rPr>
          <w:t>Women’s Prison Association</w:t>
        </w:r>
      </w:hyperlink>
    </w:p>
    <w:p w14:paraId="4A6C1353" w14:textId="77777777" w:rsidR="00B8761A" w:rsidRDefault="00B8761A" w:rsidP="00B8761A">
      <w:pPr>
        <w:pStyle w:val="NormalWeb"/>
      </w:pPr>
      <w:hyperlink r:id="rId8" w:tgtFrame="_blank" w:history="1">
        <w:r>
          <w:rPr>
            <w:rStyle w:val="Hyperlink"/>
          </w:rPr>
          <w:t>National Council for Incarcerated and Formerly Incarcerated Women and Girls</w:t>
        </w:r>
      </w:hyperlink>
    </w:p>
    <w:p w14:paraId="2F2E33B1" w14:textId="77777777" w:rsidR="00B8761A" w:rsidRDefault="00B8761A" w:rsidP="00B8761A">
      <w:pPr>
        <w:pStyle w:val="NormalWeb"/>
      </w:pPr>
      <w:hyperlink r:id="rId9" w:tgtFrame="_blank" w:history="1">
        <w:r>
          <w:rPr>
            <w:rStyle w:val="Hyperlink"/>
          </w:rPr>
          <w:t>National Black Women’s Justice Institute</w:t>
        </w:r>
      </w:hyperlink>
    </w:p>
    <w:p w14:paraId="1A81CD4B" w14:textId="77777777" w:rsidR="00B8761A" w:rsidRDefault="00B8761A" w:rsidP="00B8761A">
      <w:pPr>
        <w:pStyle w:val="NormalWeb"/>
      </w:pPr>
      <w:hyperlink r:id="rId10" w:tgtFrame="_blank" w:history="1">
        <w:r>
          <w:rPr>
            <w:rStyle w:val="Hyperlink"/>
          </w:rPr>
          <w:t>Impact Justice</w:t>
        </w:r>
      </w:hyperlink>
    </w:p>
    <w:p w14:paraId="00AD6E5F" w14:textId="77777777" w:rsidR="00B8761A" w:rsidRDefault="00B8761A" w:rsidP="00B8761A">
      <w:pPr>
        <w:pStyle w:val="NormalWeb"/>
      </w:pPr>
      <w:hyperlink r:id="rId11" w:tgtFrame="_blank" w:history="1">
        <w:r>
          <w:rPr>
            <w:rStyle w:val="Hyperlink"/>
          </w:rPr>
          <w:t>Focus Reentry</w:t>
        </w:r>
      </w:hyperlink>
    </w:p>
    <w:p w14:paraId="186FE7DD" w14:textId="77777777" w:rsidR="00B8761A" w:rsidRDefault="00B8761A" w:rsidP="00B8761A">
      <w:pPr>
        <w:pStyle w:val="NormalWeb"/>
      </w:pPr>
      <w:hyperlink r:id="rId12" w:tgtFrame="_blank" w:history="1">
        <w:r>
          <w:rPr>
            <w:rStyle w:val="Hyperlink"/>
          </w:rPr>
          <w:t>Prison Policy Initiative. “Who’s helping the 1.9 million released from prisons and jails each year? by Wendy Sawyer</w:t>
        </w:r>
      </w:hyperlink>
    </w:p>
    <w:p w14:paraId="181EC95A" w14:textId="77777777" w:rsidR="00B8761A" w:rsidRDefault="00B8761A" w:rsidP="00B8761A">
      <w:pPr>
        <w:pStyle w:val="NormalWeb"/>
      </w:pPr>
      <w:hyperlink r:id="rId13" w:tgtFrame="_blank" w:history="1">
        <w:r>
          <w:rPr>
            <w:rStyle w:val="Hyperlink"/>
          </w:rPr>
          <w:t>Prison Policy Initiative, “The Gender Divide: Tracking Women’s State Prison Growth,” by Wendy Sawyer</w:t>
        </w:r>
      </w:hyperlink>
    </w:p>
    <w:p w14:paraId="701F4C49" w14:textId="77777777" w:rsidR="00B8761A" w:rsidRDefault="00B8761A" w:rsidP="00B8761A">
      <w:pPr>
        <w:pStyle w:val="NormalWeb"/>
      </w:pPr>
      <w:hyperlink r:id="rId14" w:tgtFrame="_blank" w:history="1">
        <w:r>
          <w:rPr>
            <w:rStyle w:val="Hyperlink"/>
          </w:rPr>
          <w:t>American Society of Criminology – Division on Women and Crime</w:t>
        </w:r>
      </w:hyperlink>
    </w:p>
    <w:p w14:paraId="7BBE72C2" w14:textId="77777777" w:rsidR="00B8761A" w:rsidRDefault="00B8761A" w:rsidP="00B8761A">
      <w:pPr>
        <w:pStyle w:val="NormalWeb"/>
      </w:pPr>
      <w:hyperlink r:id="rId15" w:tooltip="NIC_EmploymentAndFemaleOffenders_11-2010" w:history="1">
        <w:r>
          <w:rPr>
            <w:rStyle w:val="Hyperlink"/>
          </w:rPr>
          <w:t>NIC_EmploymentAndFemaleOffenders_11-2010 by Shawn M. Flower</w:t>
        </w:r>
      </w:hyperlink>
    </w:p>
    <w:p w14:paraId="544563CD" w14:textId="77777777" w:rsidR="00B8761A" w:rsidRDefault="00B8761A" w:rsidP="00B8761A">
      <w:pPr>
        <w:pStyle w:val="NormalWeb"/>
      </w:pPr>
      <w:hyperlink r:id="rId16" w:tooltip="A Woman's Journey Home" w:history="1">
        <w:r>
          <w:rPr>
            <w:rStyle w:val="Hyperlink"/>
          </w:rPr>
          <w:t>A Woman’s Journey Home by Stephanie S. Covington</w:t>
        </w:r>
      </w:hyperlink>
    </w:p>
    <w:p w14:paraId="76EEA913" w14:textId="77777777" w:rsidR="00000000" w:rsidRDefault="00000000"/>
    <w:sectPr w:rsidR="00E04F21" w:rsidSect="006F01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61A"/>
    <w:rsid w:val="0009595E"/>
    <w:rsid w:val="00125B98"/>
    <w:rsid w:val="001330E2"/>
    <w:rsid w:val="00155A7F"/>
    <w:rsid w:val="001D4523"/>
    <w:rsid w:val="002116C9"/>
    <w:rsid w:val="00227AE4"/>
    <w:rsid w:val="004E6BD9"/>
    <w:rsid w:val="00524708"/>
    <w:rsid w:val="005B0A65"/>
    <w:rsid w:val="005E221B"/>
    <w:rsid w:val="006C0218"/>
    <w:rsid w:val="006C4836"/>
    <w:rsid w:val="006D7FF2"/>
    <w:rsid w:val="006F01A6"/>
    <w:rsid w:val="0074139E"/>
    <w:rsid w:val="007842D4"/>
    <w:rsid w:val="00822C24"/>
    <w:rsid w:val="00880E1A"/>
    <w:rsid w:val="008D4770"/>
    <w:rsid w:val="009C3B7D"/>
    <w:rsid w:val="009F41BF"/>
    <w:rsid w:val="00B43243"/>
    <w:rsid w:val="00B8761A"/>
    <w:rsid w:val="00C44403"/>
    <w:rsid w:val="00CC0D3A"/>
    <w:rsid w:val="00CF54F5"/>
    <w:rsid w:val="00D33BE4"/>
    <w:rsid w:val="00D77FC0"/>
    <w:rsid w:val="00E56A0A"/>
    <w:rsid w:val="00ED308E"/>
    <w:rsid w:val="00F13983"/>
    <w:rsid w:val="00F96432"/>
    <w:rsid w:val="00FA4F03"/>
    <w:rsid w:val="00FF4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66F8C33"/>
  <w14:defaultImageDpi w14:val="32767"/>
  <w15:chartTrackingRefBased/>
  <w15:docId w15:val="{50CF2DC0-EC05-D94D-BB39-B2CB03ECD8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876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B87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994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9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tionalcouncil.us/" TargetMode="External"/><Relationship Id="rId13" Type="http://schemas.openxmlformats.org/officeDocument/2006/relationships/hyperlink" Target="https://www.prisonpolicy.org/reports/women_overtime.html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wpaonline.org/" TargetMode="External"/><Relationship Id="rId12" Type="http://schemas.openxmlformats.org/officeDocument/2006/relationships/hyperlink" Target="https://www.prisonpolicy.org/blog/2019/07/19/reentry/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benevolencethefilm.com/wp-content/uploads/2019/03/a-womans-journey-home.pdf" TargetMode="External"/><Relationship Id="rId1" Type="http://schemas.openxmlformats.org/officeDocument/2006/relationships/styles" Target="styles.xml"/><Relationship Id="rId6" Type="http://schemas.openxmlformats.org/officeDocument/2006/relationships/hyperlink" Target="https://cjinvolvedwomen.org/community-reentry/" TargetMode="External"/><Relationship Id="rId11" Type="http://schemas.openxmlformats.org/officeDocument/2006/relationships/hyperlink" Target="https://www.focusreentry.org/" TargetMode="External"/><Relationship Id="rId5" Type="http://schemas.openxmlformats.org/officeDocument/2006/relationships/hyperlink" Target="https://www.vera.org/" TargetMode="External"/><Relationship Id="rId15" Type="http://schemas.openxmlformats.org/officeDocument/2006/relationships/hyperlink" Target="https://benevolencethefilm.com/wp-content/uploads/2019/03/nic_employmentandfemaleoffenders_11-2010.pdf" TargetMode="External"/><Relationship Id="rId10" Type="http://schemas.openxmlformats.org/officeDocument/2006/relationships/hyperlink" Target="https://impactjustice.org/" TargetMode="External"/><Relationship Id="rId4" Type="http://schemas.openxmlformats.org/officeDocument/2006/relationships/hyperlink" Target="https://benevolencethefilm.com/wp-content/uploads/2019/10/genderresponsiveapproaches.pdf" TargetMode="External"/><Relationship Id="rId9" Type="http://schemas.openxmlformats.org/officeDocument/2006/relationships/hyperlink" Target="https://www.nbwji.org/" TargetMode="External"/><Relationship Id="rId14" Type="http://schemas.openxmlformats.org/officeDocument/2006/relationships/hyperlink" Target="http://ascdw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1547</Characters>
  <Application>Microsoft Office Word</Application>
  <DocSecurity>0</DocSecurity>
  <Lines>12</Lines>
  <Paragraphs>3</Paragraphs>
  <ScaleCrop>false</ScaleCrop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Hershfield, Joanne L</dc:creator>
  <cp:keywords/>
  <dc:description/>
  <cp:lastModifiedBy>Hershfield, Joanne L</cp:lastModifiedBy>
  <cp:revision>1</cp:revision>
  <dcterms:created xsi:type="dcterms:W3CDTF">2024-06-28T01:20:00Z</dcterms:created>
  <dcterms:modified xsi:type="dcterms:W3CDTF">2024-06-28T01:21:00Z</dcterms:modified>
</cp:coreProperties>
</file>