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7701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color w:val="000000"/>
          <w:kern w:val="0"/>
          <w:lang w:val="en-US"/>
        </w:rPr>
      </w:pPr>
    </w:p>
    <w:p w14:paraId="33D639DB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lang w:val="en-US"/>
        </w:rPr>
        <w:t xml:space="preserve">Children of Las </w:t>
      </w:r>
      <w:proofErr w:type="spellStart"/>
      <w:r>
        <w:rPr>
          <w:rFonts w:ascii="Arial" w:hAnsi="Arial" w:cs="Arial"/>
          <w:b/>
          <w:bCs/>
          <w:color w:val="000000"/>
          <w:kern w:val="0"/>
          <w:lang w:val="en-US"/>
        </w:rPr>
        <w:t>Brisas</w:t>
      </w:r>
      <w:proofErr w:type="spellEnd"/>
      <w:r>
        <w:rPr>
          <w:rFonts w:ascii="Arial" w:hAnsi="Arial" w:cs="Arial"/>
          <w:b/>
          <w:bCs/>
          <w:color w:val="000000"/>
          <w:kern w:val="0"/>
          <w:lang w:val="en-US"/>
        </w:rPr>
        <w:t>: A Symphony of Hope Amidst Despair</w:t>
      </w:r>
    </w:p>
    <w:p w14:paraId="3C764DE4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color w:val="000000"/>
          <w:kern w:val="0"/>
          <w:lang w:val="en-US"/>
        </w:rPr>
      </w:pPr>
    </w:p>
    <w:p w14:paraId="2196FAAC" w14:textId="1DCD0F83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color w:val="000000"/>
          <w:kern w:val="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lang w:val="en-US"/>
        </w:rPr>
        <w:t>Network: PBS through Independent Lens / Latino Public Broadcast</w:t>
      </w:r>
      <w:r w:rsidR="009F148B">
        <w:rPr>
          <w:rFonts w:ascii="Arial" w:hAnsi="Arial" w:cs="Arial"/>
          <w:b/>
          <w:bCs/>
          <w:color w:val="000000"/>
          <w:kern w:val="0"/>
          <w:lang w:val="en-US"/>
        </w:rPr>
        <w:t>ing</w:t>
      </w:r>
      <w:r>
        <w:rPr>
          <w:rFonts w:ascii="Arial" w:hAnsi="Arial" w:cs="Arial"/>
          <w:b/>
          <w:bCs/>
          <w:color w:val="000000"/>
          <w:kern w:val="0"/>
          <w:lang w:val="en-US"/>
        </w:rPr>
        <w:t xml:space="preserve"> through Voces.</w:t>
      </w:r>
    </w:p>
    <w:p w14:paraId="381B5FF7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</w:p>
    <w:p w14:paraId="0D3D6B83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lang w:val="en-US"/>
        </w:rPr>
        <w:t>Original Airdate: January 2023</w:t>
      </w:r>
    </w:p>
    <w:p w14:paraId="08523FD5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</w:p>
    <w:p w14:paraId="56678D8B" w14:textId="25B4A8A6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  <w:r>
        <w:rPr>
          <w:rFonts w:ascii="Arial" w:hAnsi="Arial" w:cs="Arial"/>
          <w:color w:val="000000"/>
          <w:kern w:val="0"/>
          <w:lang w:val="en-US"/>
        </w:rPr>
        <w:t>"</w:t>
      </w:r>
      <w:r>
        <w:rPr>
          <w:rFonts w:ascii="Arial" w:hAnsi="Arial" w:cs="Arial"/>
          <w:b/>
          <w:bCs/>
          <w:color w:val="000000"/>
          <w:kern w:val="0"/>
          <w:lang w:val="en-US"/>
        </w:rPr>
        <w:t xml:space="preserve">Children of Las </w:t>
      </w:r>
      <w:proofErr w:type="spellStart"/>
      <w:r>
        <w:rPr>
          <w:rFonts w:ascii="Arial" w:hAnsi="Arial" w:cs="Arial"/>
          <w:b/>
          <w:bCs/>
          <w:color w:val="000000"/>
          <w:kern w:val="0"/>
          <w:lang w:val="en-US"/>
        </w:rPr>
        <w:t>Brisas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" is a story of resilience, hope, and the transformative power of music set against the backdrop of Venezuela's socio-political crisis. This film follows the lives of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Edixon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Dissandra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, and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Wuilly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, three young musicians from the dangerous and violent suburb of Valencia, known as Las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Brisas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. As they navigate their musical journey through "El Sistema," Venezuela's renowned musical education program, their story reflects a larger narrative, of a country devastated by a dictatorship’s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wreckless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governance and the tragic consequences for the people of Venezuela. </w:t>
      </w:r>
    </w:p>
    <w:p w14:paraId="5DADEC0E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</w:p>
    <w:p w14:paraId="7445B7C3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  <w:r>
        <w:rPr>
          <w:rFonts w:ascii="Arial" w:hAnsi="Arial" w:cs="Arial"/>
          <w:color w:val="000000"/>
          <w:kern w:val="0"/>
          <w:lang w:val="en-US"/>
        </w:rPr>
        <w:t xml:space="preserve">Our film has been compared to </w:t>
      </w:r>
      <w:r>
        <w:rPr>
          <w:rFonts w:ascii="Arial" w:hAnsi="Arial" w:cs="Arial"/>
          <w:i/>
          <w:iCs/>
          <w:color w:val="000000"/>
          <w:kern w:val="0"/>
          <w:lang w:val="en-US"/>
        </w:rPr>
        <w:t>Hoop Dreams</w:t>
      </w:r>
      <w:r>
        <w:rPr>
          <w:rFonts w:ascii="Arial" w:hAnsi="Arial" w:cs="Arial"/>
          <w:color w:val="000000"/>
          <w:kern w:val="0"/>
          <w:lang w:val="en-US"/>
        </w:rPr>
        <w:t xml:space="preserve"> and </w:t>
      </w:r>
      <w:r>
        <w:rPr>
          <w:rFonts w:ascii="Arial" w:hAnsi="Arial" w:cs="Arial"/>
          <w:i/>
          <w:iCs/>
          <w:color w:val="000000"/>
          <w:kern w:val="0"/>
          <w:lang w:val="en-US"/>
        </w:rPr>
        <w:t>Boyhood</w:t>
      </w:r>
      <w:r>
        <w:rPr>
          <w:rFonts w:ascii="Arial" w:hAnsi="Arial" w:cs="Arial"/>
          <w:color w:val="000000"/>
          <w:kern w:val="0"/>
          <w:lang w:val="en-US"/>
        </w:rPr>
        <w:t xml:space="preserve"> in its use of observational footage, personal interviews, and cinematic storytelling, creating a compelling narrative spanning over the course of a decade.  This long-term engagement allowed us to witness the impact of Venezuela's decline on the children and the music program that once offered them hope.</w:t>
      </w:r>
    </w:p>
    <w:p w14:paraId="31A7BC83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</w:p>
    <w:p w14:paraId="0AF7AD0F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  <w:r>
        <w:rPr>
          <w:rFonts w:ascii="Arial" w:hAnsi="Arial" w:cs="Arial"/>
          <w:color w:val="000000"/>
          <w:kern w:val="0"/>
          <w:lang w:val="en-US"/>
        </w:rPr>
        <w:t xml:space="preserve">The editorial and production goals of this documentary were focused on the question of how art affects </w:t>
      </w:r>
      <w:r>
        <w:rPr>
          <w:rFonts w:ascii="Arial" w:hAnsi="Arial" w:cs="Arial"/>
          <w:color w:val="0C0C0C"/>
          <w:kern w:val="0"/>
          <w:lang w:val="en-US"/>
        </w:rPr>
        <w:t xml:space="preserve">the everyday lives of these children and their families, and through the process, we gained trust and access and were able to capture </w:t>
      </w:r>
      <w:r>
        <w:rPr>
          <w:rFonts w:ascii="Arial" w:hAnsi="Arial" w:cs="Arial"/>
          <w:color w:val="000000"/>
          <w:kern w:val="0"/>
          <w:lang w:val="en-US"/>
        </w:rPr>
        <w:t xml:space="preserve">the stark contrast between the dream of their musical aspirations and the difficult challenges that they faced in Las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Brisas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>.  </w:t>
      </w:r>
    </w:p>
    <w:p w14:paraId="5AB6C627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</w:p>
    <w:p w14:paraId="30DCBEBB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  <w:r>
        <w:rPr>
          <w:rFonts w:ascii="Arial" w:hAnsi="Arial" w:cs="Arial"/>
          <w:color w:val="000000"/>
          <w:kern w:val="0"/>
          <w:lang w:val="en-US"/>
        </w:rPr>
        <w:t>While filming in the El Sistema institutional spaces we began to see El Sistema in a new light, and realized we had to address a reality not portrayed in previous documentaries;</w:t>
      </w:r>
      <w:r>
        <w:rPr>
          <w:rFonts w:ascii="Arial" w:hAnsi="Arial" w:cs="Arial"/>
          <w:color w:val="0C0C0C"/>
          <w:kern w:val="0"/>
          <w:lang w:val="en-US"/>
        </w:rPr>
        <w:t xml:space="preserve"> the complex relationship between "El Sistema" and the Venezuelan government.</w:t>
      </w:r>
    </w:p>
    <w:p w14:paraId="1F8DC961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C0C0C"/>
          <w:kern w:val="0"/>
          <w:lang w:val="en-US"/>
        </w:rPr>
      </w:pPr>
    </w:p>
    <w:p w14:paraId="1D733F9E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  <w:r>
        <w:rPr>
          <w:rFonts w:ascii="Arial" w:hAnsi="Arial" w:cs="Arial"/>
          <w:color w:val="0C0C0C"/>
          <w:kern w:val="0"/>
          <w:lang w:val="en-US"/>
        </w:rPr>
        <w:t xml:space="preserve">Originally celebrated as a symbol of cultural pride and achievement, "El Sistema" was gradually turned into a tool for propaganda by the government. ​​On one hand, El Sistema provided millions of children with a musical education; but on the other, the government used these children to transmit a narrative of the success of the Bolivarian Revolution.  Nevertheless, for our protagonists, studying music became a means of survival and resistance and </w:t>
      </w:r>
      <w:r>
        <w:rPr>
          <w:rFonts w:ascii="Arial" w:hAnsi="Arial" w:cs="Arial"/>
          <w:color w:val="000000"/>
          <w:kern w:val="0"/>
          <w:lang w:val="en-US"/>
        </w:rPr>
        <w:t>inspires viewers to reflect on the role of cultural education</w:t>
      </w:r>
      <w:r>
        <w:rPr>
          <w:rFonts w:ascii="Arial" w:hAnsi="Arial" w:cs="Arial"/>
          <w:color w:val="0C0C0C"/>
          <w:kern w:val="0"/>
          <w:lang w:val="en-US"/>
        </w:rPr>
        <w:t>.</w:t>
      </w:r>
    </w:p>
    <w:p w14:paraId="695C5EC5" w14:textId="77777777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C0C0C"/>
          <w:kern w:val="0"/>
          <w:lang w:val="en-US"/>
        </w:rPr>
      </w:pPr>
    </w:p>
    <w:p w14:paraId="17ACAB9F" w14:textId="60F89D01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C0C0C"/>
          <w:kern w:val="0"/>
          <w:lang w:val="en-US"/>
        </w:rPr>
      </w:pPr>
      <w:r>
        <w:rPr>
          <w:rFonts w:ascii="Arial" w:hAnsi="Arial" w:cs="Arial"/>
          <w:color w:val="0C0C0C"/>
          <w:kern w:val="0"/>
          <w:lang w:val="en-US"/>
        </w:rPr>
        <w:lastRenderedPageBreak/>
        <w:t xml:space="preserve">The documentary explores the causes of this mass migration and humanizes the statistic of the 7.5 million Venezuelans who have fled the country.  </w:t>
      </w:r>
      <w:r>
        <w:rPr>
          <w:rFonts w:ascii="Arial" w:hAnsi="Arial" w:cs="Arial"/>
          <w:color w:val="000000"/>
          <w:kern w:val="0"/>
          <w:lang w:val="en-US"/>
        </w:rPr>
        <w:t xml:space="preserve">By showing the journey of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Edixon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Dissandra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, and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Wuilly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, the film helps </w:t>
      </w:r>
      <w:r>
        <w:rPr>
          <w:rFonts w:ascii="Arial" w:hAnsi="Arial" w:cs="Arial"/>
          <w:color w:val="0C0C0C"/>
          <w:kern w:val="0"/>
          <w:lang w:val="en-US"/>
        </w:rPr>
        <w:t xml:space="preserve">raise awareness around the ongoing plight of Venezuela. In a world increasingly dominated by authoritarian regimes, stories like these, particularly from underreported countries like Venezuela, becomes vital in bringing awareness and context for the immigration crisis at the southern US </w:t>
      </w:r>
      <w:r w:rsidR="009F148B">
        <w:rPr>
          <w:rFonts w:ascii="Arial" w:hAnsi="Arial" w:cs="Arial"/>
          <w:color w:val="0C0C0C"/>
          <w:kern w:val="0"/>
          <w:lang w:val="en-US"/>
        </w:rPr>
        <w:t>border</w:t>
      </w:r>
      <w:r>
        <w:rPr>
          <w:rFonts w:ascii="Arial" w:hAnsi="Arial" w:cs="Arial"/>
          <w:color w:val="0C0C0C"/>
          <w:kern w:val="0"/>
          <w:lang w:val="en-US"/>
        </w:rPr>
        <w:t>. An Emmy nomination would significantly aid in this matter.</w:t>
      </w:r>
    </w:p>
    <w:p w14:paraId="319322EA" w14:textId="77777777" w:rsidR="009F148B" w:rsidRDefault="009F148B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kern w:val="0"/>
          <w:lang w:val="en-US"/>
        </w:rPr>
      </w:pPr>
    </w:p>
    <w:p w14:paraId="5640B67F" w14:textId="60573DBC" w:rsidR="009E4C91" w:rsidRDefault="009E4C91" w:rsidP="009E4C91">
      <w:pPr>
        <w:autoSpaceDE w:val="0"/>
        <w:autoSpaceDN w:val="0"/>
        <w:adjustRightInd w:val="0"/>
        <w:spacing w:after="0" w:line="288" w:lineRule="auto"/>
        <w:jc w:val="both"/>
        <w:rPr>
          <w:rFonts w:ascii="Times-Roman" w:hAnsi="Times-Roman" w:cs="Times-Roman"/>
          <w:color w:val="000000"/>
          <w:kern w:val="0"/>
          <w:lang w:val="en-US"/>
        </w:rPr>
      </w:pPr>
      <w:r>
        <w:rPr>
          <w:rFonts w:ascii="MS Gothic" w:eastAsia="MS Gothic" w:hAnsi="MS Gothic" w:cs="MS Gothic" w:hint="eastAsia"/>
          <w:color w:val="000000"/>
          <w:kern w:val="0"/>
          <w:lang w:val="en-US"/>
        </w:rPr>
        <w:t> </w:t>
      </w:r>
      <w:r>
        <w:rPr>
          <w:rFonts w:ascii="Arial" w:hAnsi="Arial" w:cs="Arial"/>
          <w:color w:val="0C0C0C"/>
          <w:kern w:val="0"/>
          <w:lang w:val="en-US"/>
        </w:rPr>
        <w:t>The documentary has garnered international acclaim, premiering at prestigious film festivals such as the Sheffield Doc Film Festival and DOC NYC. Its accolades include Best Musical Documentary in 2022 by S</w:t>
      </w:r>
      <w:r w:rsidR="009F148B">
        <w:rPr>
          <w:rFonts w:ascii="Arial" w:hAnsi="Arial" w:cs="Arial"/>
          <w:color w:val="0C0C0C"/>
          <w:kern w:val="0"/>
          <w:lang w:val="en-US"/>
        </w:rPr>
        <w:t>ACEM</w:t>
      </w:r>
      <w:r>
        <w:rPr>
          <w:rFonts w:ascii="Arial" w:hAnsi="Arial" w:cs="Arial"/>
          <w:color w:val="0C0C0C"/>
          <w:kern w:val="0"/>
          <w:lang w:val="en-US"/>
        </w:rPr>
        <w:t xml:space="preserve"> (France), and Best Director at FIFAC (French Guiana), among others, it was nominated for the Children’s </w:t>
      </w:r>
      <w:r w:rsidR="00DA3DE2">
        <w:rPr>
          <w:rFonts w:ascii="Arial" w:hAnsi="Arial" w:cs="Arial"/>
          <w:color w:val="0C0C0C"/>
          <w:kern w:val="0"/>
          <w:lang w:val="en-US"/>
        </w:rPr>
        <w:t>R</w:t>
      </w:r>
      <w:r>
        <w:rPr>
          <w:rFonts w:ascii="Arial" w:hAnsi="Arial" w:cs="Arial"/>
          <w:color w:val="0C0C0C"/>
          <w:kern w:val="0"/>
          <w:lang w:val="en-US"/>
        </w:rPr>
        <w:t xml:space="preserve">esilience in Film Awards and also for Best Documentary </w:t>
      </w:r>
      <w:r w:rsidR="00DA3DE2">
        <w:rPr>
          <w:rFonts w:ascii="Arial" w:hAnsi="Arial" w:cs="Arial"/>
          <w:color w:val="0C0C0C"/>
          <w:kern w:val="0"/>
          <w:lang w:val="en-US"/>
        </w:rPr>
        <w:t xml:space="preserve">in the </w:t>
      </w:r>
      <w:r>
        <w:rPr>
          <w:rFonts w:ascii="Arial" w:hAnsi="Arial" w:cs="Arial"/>
          <w:color w:val="0C0C0C"/>
          <w:kern w:val="0"/>
          <w:lang w:val="en-US"/>
        </w:rPr>
        <w:t>Image Awards 2023.  Its impact is further amplified by its distribution through PBS's Independent Lens and Latino Broadcast</w:t>
      </w:r>
      <w:r w:rsidR="00C233EB">
        <w:rPr>
          <w:rFonts w:ascii="Arial" w:hAnsi="Arial" w:cs="Arial"/>
          <w:color w:val="0C0C0C"/>
          <w:kern w:val="0"/>
          <w:lang w:val="en-US"/>
        </w:rPr>
        <w:t>ing</w:t>
      </w:r>
      <w:r>
        <w:rPr>
          <w:rFonts w:ascii="Arial" w:hAnsi="Arial" w:cs="Arial"/>
          <w:color w:val="0C0C0C"/>
          <w:kern w:val="0"/>
          <w:lang w:val="en-US"/>
        </w:rPr>
        <w:t xml:space="preserve"> Voces, where it reached close to 5 </w:t>
      </w:r>
      <w:r w:rsidR="009F148B">
        <w:rPr>
          <w:rFonts w:ascii="Arial" w:hAnsi="Arial" w:cs="Arial"/>
          <w:color w:val="0C0C0C"/>
          <w:kern w:val="0"/>
          <w:lang w:val="en-US"/>
        </w:rPr>
        <w:t>million</w:t>
      </w:r>
      <w:r>
        <w:rPr>
          <w:rFonts w:ascii="Arial" w:hAnsi="Arial" w:cs="Arial"/>
          <w:color w:val="0C0C0C"/>
          <w:kern w:val="0"/>
          <w:lang w:val="en-US"/>
        </w:rPr>
        <w:t xml:space="preserve"> views, and sparked discussions about the power of cultural education and the universal struggle for freedom.</w:t>
      </w:r>
    </w:p>
    <w:p w14:paraId="78D099D2" w14:textId="77777777" w:rsidR="009E4C91" w:rsidRPr="009E4C91" w:rsidRDefault="009E4C91">
      <w:pPr>
        <w:rPr>
          <w:lang w:val="en-US"/>
        </w:rPr>
      </w:pPr>
    </w:p>
    <w:sectPr w:rsidR="009E4C91" w:rsidRPr="009E4C91" w:rsidSect="004C5E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91"/>
    <w:rsid w:val="009E4C91"/>
    <w:rsid w:val="009F148B"/>
    <w:rsid w:val="00C233EB"/>
    <w:rsid w:val="00D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69554D"/>
  <w15:chartTrackingRefBased/>
  <w15:docId w15:val="{1920DDE8-6F48-804E-97F4-F9AC6C47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luisadlv3@gmail.com</dc:creator>
  <cp:keywords/>
  <dc:description/>
  <cp:lastModifiedBy>luisadlv3@gmail.com</cp:lastModifiedBy>
  <cp:revision>5</cp:revision>
  <dcterms:created xsi:type="dcterms:W3CDTF">2024-03-08T15:15:00Z</dcterms:created>
  <dcterms:modified xsi:type="dcterms:W3CDTF">2024-03-08T15:33:00Z</dcterms:modified>
</cp:coreProperties>
</file>